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4"/>
        <w:tblW w:w="14425" w:type="dxa"/>
        <w:tblLook w:val="04A0" w:firstRow="1" w:lastRow="0" w:firstColumn="1" w:lastColumn="0" w:noHBand="0" w:noVBand="1"/>
      </w:tblPr>
      <w:tblGrid>
        <w:gridCol w:w="5597"/>
        <w:gridCol w:w="2693"/>
        <w:gridCol w:w="6135"/>
      </w:tblGrid>
      <w:tr w:rsidR="0038183E" w:rsidRPr="0038183E" w:rsidTr="0038183E">
        <w:tc>
          <w:tcPr>
            <w:tcW w:w="5597" w:type="dxa"/>
            <w:vAlign w:val="center"/>
          </w:tcPr>
          <w:p w:rsidR="0038183E" w:rsidRPr="0038183E" w:rsidRDefault="0038183E" w:rsidP="003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образовательное казенное учреждение</w:t>
            </w:r>
          </w:p>
          <w:p w:rsidR="0038183E" w:rsidRPr="0038183E" w:rsidRDefault="0038183E" w:rsidP="003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«Специальный (коррекционный) детский дом для детей-сирот и детей, оставшихся без попечения родителей,</w:t>
            </w:r>
          </w:p>
          <w:p w:rsidR="0038183E" w:rsidRPr="0038183E" w:rsidRDefault="0038183E" w:rsidP="003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ограниченными возможностями здоровья  «Берегиня» городского округа «город Якутск»</w:t>
            </w:r>
          </w:p>
        </w:tc>
        <w:tc>
          <w:tcPr>
            <w:tcW w:w="2693" w:type="dxa"/>
            <w:vAlign w:val="center"/>
          </w:tcPr>
          <w:p w:rsidR="0038183E" w:rsidRPr="0038183E" w:rsidRDefault="0038183E" w:rsidP="003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83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F444319" wp14:editId="08CF0714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-262890</wp:posOffset>
                  </wp:positionV>
                  <wp:extent cx="1119505" cy="1105535"/>
                  <wp:effectExtent l="0" t="0" r="4445" b="0"/>
                  <wp:wrapTight wrapText="bothSides">
                    <wp:wrapPolygon edited="0">
                      <wp:start x="7351" y="0"/>
                      <wp:lineTo x="5146" y="744"/>
                      <wp:lineTo x="0" y="4839"/>
                      <wp:lineTo x="0" y="14144"/>
                      <wp:lineTo x="1838" y="17866"/>
                      <wp:lineTo x="1838" y="18238"/>
                      <wp:lineTo x="6616" y="21215"/>
                      <wp:lineTo x="7351" y="21215"/>
                      <wp:lineTo x="13967" y="21215"/>
                      <wp:lineTo x="14702" y="21215"/>
                      <wp:lineTo x="19480" y="18238"/>
                      <wp:lineTo x="19480" y="17866"/>
                      <wp:lineTo x="21318" y="14144"/>
                      <wp:lineTo x="21318" y="4839"/>
                      <wp:lineTo x="17275" y="1489"/>
                      <wp:lineTo x="13967" y="0"/>
                      <wp:lineTo x="7351" y="0"/>
                    </wp:wrapPolygon>
                  </wp:wrapTight>
                  <wp:docPr id="2" name="Рисунок 2" descr="K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5" w:type="dxa"/>
            <w:vAlign w:val="center"/>
          </w:tcPr>
          <w:p w:rsidR="008B142B" w:rsidRDefault="0038183E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«Берегиня»</w:t>
            </w:r>
            <w:r w:rsidR="008B1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8183E" w:rsidRPr="0038183E" w:rsidRDefault="0038183E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доруобуйаларынан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хааччахтаммыт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тулаайах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уонна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тороппут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коруутэ-истиитэ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суох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хаалбыт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оголорго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аналлаах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коррекционнай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gram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дьиэтэ</w:t>
            </w:r>
            <w:proofErr w:type="spellEnd"/>
            <w:r w:rsidR="008B1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Дьокуускай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куорат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уокуругун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муниципальнай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уорэгирии</w:t>
            </w:r>
            <w:proofErr w:type="spellEnd"/>
            <w:r w:rsidR="008B1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казеннай</w:t>
            </w:r>
            <w:proofErr w:type="spellEnd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тэрилтэтэ</w:t>
            </w:r>
            <w:proofErr w:type="spellEnd"/>
          </w:p>
          <w:p w:rsidR="0038183E" w:rsidRPr="0038183E" w:rsidRDefault="0038183E" w:rsidP="003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8183E" w:rsidRPr="0038183E" w:rsidRDefault="0038183E" w:rsidP="003818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8183E" w:rsidRDefault="0038183E" w:rsidP="003818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818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677014 г. Якутск, ул. Можайского, 15/4, тел./факс: (4112), 23-17-96, 23-00-34, </w:t>
      </w:r>
      <w:r w:rsidRPr="0038183E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3818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38183E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3818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hyperlink r:id="rId10" w:history="1"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dd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ru-RU"/>
          </w:rPr>
          <w:t>_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bereginya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38183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3818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38183E" w:rsidRDefault="0038183E" w:rsidP="003818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8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ОКПО 55670555, ОГРН </w:t>
      </w:r>
      <w:r w:rsidRPr="0038183E">
        <w:rPr>
          <w:rFonts w:ascii="Times New Roman" w:eastAsia="Times New Roman" w:hAnsi="Times New Roman" w:cs="Times New Roman"/>
          <w:sz w:val="18"/>
          <w:szCs w:val="18"/>
          <w:lang w:eastAsia="ru-RU"/>
        </w:rPr>
        <w:t>1021401065509, ИНН/КПП 1435124250/143501001, БИК 049805001</w:t>
      </w:r>
    </w:p>
    <w:p w:rsidR="0038183E" w:rsidRPr="0038183E" w:rsidRDefault="0038183E" w:rsidP="003818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1193" w:rsidRPr="00D01193" w:rsidRDefault="00D01193" w:rsidP="00D01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01193" w:rsidRPr="00D01193" w:rsidRDefault="00D01193" w:rsidP="00D01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МОКУ  </w:t>
      </w:r>
      <w:proofErr w:type="gramStart"/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К)ДД «Берегиня»</w:t>
      </w:r>
    </w:p>
    <w:p w:rsidR="00D01193" w:rsidRPr="00D01193" w:rsidRDefault="00D01193" w:rsidP="00D01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Ефремова Л.П.</w:t>
      </w:r>
    </w:p>
    <w:p w:rsidR="0038183E" w:rsidRPr="00D01193" w:rsidRDefault="00D01193" w:rsidP="00D01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201</w:t>
      </w: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8183E" w:rsidRPr="00D01193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Pr="0038183E" w:rsidRDefault="0038183E" w:rsidP="0038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83E">
        <w:rPr>
          <w:rFonts w:ascii="Times New Roman" w:hAnsi="Times New Roman" w:cs="Times New Roman"/>
          <w:b/>
          <w:sz w:val="28"/>
          <w:szCs w:val="28"/>
        </w:rPr>
        <w:t>П</w:t>
      </w:r>
      <w:r w:rsidRPr="0038183E">
        <w:rPr>
          <w:rFonts w:ascii="Times New Roman" w:hAnsi="Times New Roman" w:cs="Times New Roman"/>
          <w:b/>
          <w:sz w:val="28"/>
          <w:szCs w:val="28"/>
        </w:rPr>
        <w:t>рограмма (проект) «Стремление»</w:t>
      </w:r>
    </w:p>
    <w:p w:rsidR="0038183E" w:rsidRPr="0038183E" w:rsidRDefault="0038183E" w:rsidP="0038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83E">
        <w:rPr>
          <w:rFonts w:ascii="Times New Roman" w:hAnsi="Times New Roman" w:cs="Times New Roman"/>
          <w:sz w:val="28"/>
          <w:szCs w:val="28"/>
        </w:rPr>
        <w:t>П</w:t>
      </w:r>
      <w:r w:rsidRPr="0038183E">
        <w:rPr>
          <w:rFonts w:ascii="Times New Roman" w:hAnsi="Times New Roman" w:cs="Times New Roman"/>
          <w:sz w:val="28"/>
          <w:szCs w:val="28"/>
        </w:rPr>
        <w:t xml:space="preserve">рограмма (проект) по </w:t>
      </w:r>
      <w:proofErr w:type="spellStart"/>
      <w:r w:rsidRPr="0038183E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38183E">
        <w:rPr>
          <w:rFonts w:ascii="Times New Roman" w:hAnsi="Times New Roman" w:cs="Times New Roman"/>
          <w:sz w:val="28"/>
          <w:szCs w:val="28"/>
        </w:rPr>
        <w:t xml:space="preserve"> сопровождению выпускников детских домов,  </w:t>
      </w:r>
    </w:p>
    <w:p w:rsidR="0038183E" w:rsidRPr="0038183E" w:rsidRDefault="0038183E" w:rsidP="0038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83E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>в возрасте от 14 до 23 лет</w:t>
      </w: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Default="0038183E" w:rsidP="0038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3E" w:rsidRPr="0038183E" w:rsidRDefault="008B142B" w:rsidP="0038183E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183E" w:rsidRPr="003818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38183E" w:rsidRPr="00010255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Вид программы, обоснованный описанием проблемной ситуации</w:t>
            </w:r>
          </w:p>
          <w:p w:rsidR="0038183E" w:rsidRPr="00667423" w:rsidRDefault="0038183E" w:rsidP="00123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38183E" w:rsidRDefault="0038183E" w:rsidP="00123A9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B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коррекционно-развивающая психолого-педагогическая программа (проект) «Стремление»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047">
              <w:rPr>
                <w:rFonts w:ascii="Times New Roman" w:hAnsi="Times New Roman" w:cs="Times New Roman"/>
                <w:sz w:val="24"/>
                <w:szCs w:val="24"/>
              </w:rPr>
              <w:t>- программа (проект)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выпускников детских домов, </w:t>
            </w:r>
            <w:r w:rsidRPr="00271EC2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DEB"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«город Якутск» проживает 76650 детского населения от 0 до 18 лет, детей-сирот и детей, оставшихся без попечения родителей, и лиц из их числа – 2 000 человек. В детских государственных учреждениях для детей-сирот и детей, оставшихся без попечения родителей – 226, в замещающих семьях – 1038. На территории городского округа «город Якутск»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семьи, детские дома составляет 1275, приемная семья – 21, находятся под опекой -793, преобразованы в семьи – 75. </w:t>
            </w:r>
          </w:p>
          <w:p w:rsidR="0038183E" w:rsidRPr="0087097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защиты прав детей-сирот и детей, оставшихся без попечения родителей, стоит задача </w:t>
            </w:r>
            <w:proofErr w:type="gramStart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социальной адаптации выпускников учреждений</w:t>
            </w:r>
            <w:proofErr w:type="gramEnd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детей-сирот: социально-психологическое сопровождение, обеспечение жильем, оказание содействия в получении профессионального образования, трудоустройства. </w:t>
            </w:r>
          </w:p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На территории округа «город Якутск» осуществляют работу два учреждения для детей-сирот и детей, оставшихся без попечения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Специальный (коррекционный) детский дом для детей-сирот  и детей, оставшихся без попечения родителей, с ограниченными 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тями здоровья «Берегиня» ГО «город 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Якутск», Муниципальное образовательное (казенное) учреждение Специальная (коррекционная) школа-интернат  для детей-сирот  и детей, оставшихся без попечения родителей №28 (</w:t>
            </w:r>
            <w:r w:rsidRPr="00870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вида) ГО «город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Якутск».</w:t>
            </w:r>
            <w:proofErr w:type="gramEnd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созданы соответствующие условия содержания и воспитания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Оба учреждения функционируют круглосуточно и круглогодично. В летнее время на базе учреждений функционируют летние дачи, где организовано оздоровление детей, воспитанники учреждений выезжают на санаторно-курортное лечение и отдых в г. Сочи, г. Анапу. В учреждениях созданы условия, максимально приближенные к домашним условиям. Дети проживают в группах семейного типа.</w:t>
            </w:r>
          </w:p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детских домов испытывают затруднения в социальной адаптации в обществе после выпуска из </w:t>
            </w:r>
            <w:proofErr w:type="spellStart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Им свойственно иждивенческое отношение к жизни, не приспособлены к решению житейских проблем, не самостоятельны, слабо 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мированы коммуникативные навыки, испытывают затруднения при создании и сохранении семьи.</w:t>
            </w:r>
          </w:p>
          <w:p w:rsidR="0038183E" w:rsidRPr="00BE0862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Контингент потенциальных участников программы (проекта)</w:t>
            </w:r>
          </w:p>
        </w:tc>
        <w:tc>
          <w:tcPr>
            <w:tcW w:w="10914" w:type="dxa"/>
          </w:tcPr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7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выпускники детских домов, дети-сироты и дети, оставшиеся без попечения родителей, с ограниченными возможностями здоровья  в возрасте </w:t>
            </w:r>
            <w:r w:rsidRPr="00F37FDC">
              <w:rPr>
                <w:rFonts w:ascii="Times New Roman" w:hAnsi="Times New Roman" w:cs="Times New Roman"/>
                <w:sz w:val="24"/>
                <w:szCs w:val="24"/>
              </w:rPr>
              <w:t>от 14 до 23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3E" w:rsidRPr="0087097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1. Количество воспитанников (по годам)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3916"/>
              <w:gridCol w:w="1020"/>
              <w:gridCol w:w="1020"/>
              <w:gridCol w:w="1050"/>
              <w:gridCol w:w="1080"/>
              <w:gridCol w:w="995"/>
              <w:gridCol w:w="850"/>
            </w:tblGrid>
            <w:tr w:rsidR="0038183E" w:rsidRPr="0087097E" w:rsidTr="00123A93">
              <w:tc>
                <w:tcPr>
                  <w:tcW w:w="445" w:type="dxa"/>
                  <w:vMerge w:val="restart"/>
                </w:tcPr>
                <w:p w:rsidR="0038183E" w:rsidRPr="0087097E" w:rsidRDefault="0038183E" w:rsidP="00123A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16" w:type="dxa"/>
                  <w:vMerge w:val="restart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Образовательное учреждение</w:t>
                  </w:r>
                </w:p>
              </w:tc>
              <w:tc>
                <w:tcPr>
                  <w:tcW w:w="6015" w:type="dxa"/>
                  <w:gridSpan w:val="6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воспитанников (ф. 103 </w:t>
                  </w:r>
                  <w:proofErr w:type="spellStart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</w:t>
                  </w:r>
                  <w:proofErr w:type="spellEnd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ОД -1</w:t>
                  </w:r>
                  <w:proofErr w:type="gramStart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</w:tr>
            <w:tr w:rsidR="0038183E" w:rsidRPr="0087097E" w:rsidTr="00123A93">
              <w:tc>
                <w:tcPr>
                  <w:tcW w:w="445" w:type="dxa"/>
                  <w:vMerge/>
                </w:tcPr>
                <w:p w:rsidR="0038183E" w:rsidRPr="0087097E" w:rsidRDefault="0038183E" w:rsidP="00123A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6" w:type="dxa"/>
                  <w:vMerge/>
                </w:tcPr>
                <w:p w:rsidR="0038183E" w:rsidRPr="0087097E" w:rsidRDefault="0038183E" w:rsidP="00123A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0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995" w:type="dxa"/>
                  <w:tcBorders>
                    <w:lef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38183E" w:rsidRPr="0087097E" w:rsidTr="00123A93">
              <w:tc>
                <w:tcPr>
                  <w:tcW w:w="445" w:type="dxa"/>
                </w:tcPr>
                <w:p w:rsidR="0038183E" w:rsidRPr="0087097E" w:rsidRDefault="0038183E" w:rsidP="00123A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16" w:type="dxa"/>
                </w:tcPr>
                <w:p w:rsidR="0038183E" w:rsidRPr="0087097E" w:rsidRDefault="0038183E" w:rsidP="00123A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МОКУ </w:t>
                  </w:r>
                  <w:proofErr w:type="gramStart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С(</w:t>
                  </w:r>
                  <w:proofErr w:type="gramEnd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К) ДД «Берегиня» ГО «город Якутск»</w:t>
                  </w:r>
                </w:p>
              </w:tc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95" w:type="dxa"/>
                  <w:tcBorders>
                    <w:lef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34 </w:t>
                  </w:r>
                </w:p>
              </w:tc>
            </w:tr>
          </w:tbl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</w:t>
            </w:r>
            <w:proofErr w:type="spellStart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Катамнез</w:t>
            </w:r>
            <w:proofErr w:type="spellEnd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детского дома «Берегиня» (по годам)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9"/>
              <w:gridCol w:w="1569"/>
              <w:gridCol w:w="1695"/>
              <w:gridCol w:w="1801"/>
              <w:gridCol w:w="1990"/>
              <w:gridCol w:w="2474"/>
            </w:tblGrid>
            <w:tr w:rsidR="0038183E" w:rsidRPr="0087097E" w:rsidTr="00123A93">
              <w:tc>
                <w:tcPr>
                  <w:tcW w:w="1159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выпуска</w:t>
                  </w:r>
                </w:p>
              </w:tc>
              <w:tc>
                <w:tcPr>
                  <w:tcW w:w="1569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1695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Поступили в </w:t>
                  </w:r>
                  <w:proofErr w:type="spellStart"/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ССУЗы</w:t>
                  </w:r>
                  <w:proofErr w:type="spellEnd"/>
                </w:p>
              </w:tc>
              <w:tc>
                <w:tcPr>
                  <w:tcW w:w="1801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Приобрели профессию</w:t>
                  </w:r>
                </w:p>
              </w:tc>
              <w:tc>
                <w:tcPr>
                  <w:tcW w:w="1990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Трудоустройство</w:t>
                  </w:r>
                </w:p>
              </w:tc>
              <w:tc>
                <w:tcPr>
                  <w:tcW w:w="2474" w:type="dxa"/>
                </w:tcPr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Семейное </w:t>
                  </w:r>
                </w:p>
                <w:p w:rsidR="0038183E" w:rsidRPr="0087097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эмансипация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 год обучения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эмансипация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3-2 год обучения 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8183E" w:rsidRPr="0087097E" w:rsidTr="00123A93">
              <w:tc>
                <w:tcPr>
                  <w:tcW w:w="115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69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95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01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4" w:type="dxa"/>
                </w:tcPr>
                <w:p w:rsidR="0038183E" w:rsidRDefault="0038183E" w:rsidP="00123A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детских домов испытывают затруднения в социальной адаптации в обществе после выпуска из </w:t>
            </w:r>
            <w:proofErr w:type="spellStart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8709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Им свойственно иждивенческое отношение к жизни, не приспособлены к решению житейских проблем, не самостоятельны, слабо 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мированы коммуникативные навыки, испытывают затруднения при создании и сохранении семьи.</w:t>
            </w:r>
          </w:p>
          <w:p w:rsidR="0038183E" w:rsidRPr="00DE2EAC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FC3047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 (проекта)</w:t>
            </w:r>
          </w:p>
        </w:tc>
        <w:tc>
          <w:tcPr>
            <w:tcW w:w="10914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</w:t>
            </w:r>
            <w:r w:rsidRPr="0054582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успешной социальной  адаптации выпускников детских домов:  выбор профессии, реализация жизненных планов, ответственное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направленных на формирование навыков социальной компетентности, установки на успех в социально-трудовой деятельности и четкой гражданской позиции;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методической помощи выпускникам;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правовая защита выпускников детских домов;</w:t>
            </w:r>
          </w:p>
          <w:p w:rsidR="0038183E" w:rsidRPr="00545823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адресная помощь выпускникам.</w:t>
            </w: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Научные, методологические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основания программы</w:t>
            </w:r>
          </w:p>
        </w:tc>
        <w:tc>
          <w:tcPr>
            <w:tcW w:w="10914" w:type="dxa"/>
          </w:tcPr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Социализация в широком понимании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это определение происхождения и формирования 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родовой природы человека. Речь идет </w:t>
            </w:r>
            <w:proofErr w:type="gramStart"/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историческом процессе развития человечества, филогенез.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 в узком смысле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процесс привлечения человека к социальной жизни путем активного усвоения его норм, ценностей и идеалов. Исходя из толкования социализации как результата усвоения человеком условий социальной жизни и активного воспроизводства им социального опыта, ее можно рассматривать как типичный и единичный процессы.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определяется социальными условиями, зависит от классовых, этнических, культурных и других различий и связан с формированием типичных для определенного сообщества стереотипов поведения.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как единичный процесс связана с индивидуализацией личности, выработкой ею собственной линии поведения, приобретением личного жизненного опыта и как результат - становлением индивидуальности.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Междисциплинарный подход к изучению процесса социализации предусматривает выделение и разделение в нем двух взаимосвязанных направлений: </w:t>
            </w:r>
            <w:r w:rsidRPr="000671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>содержательной и функциональной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первый представлен личностными достояниями и образованиями, а второй характеризует то, как и под действием каких социально-психологических механизмов происходит их формирование.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Парсонс</w:t>
            </w:r>
            <w:proofErr w:type="spellEnd"/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роли основного механизма социализации определяет </w:t>
            </w:r>
            <w:r w:rsidRPr="0006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адаптацию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Большинство исследователей утверждают, что адаптацию можно рассматривать как составляющую социализации и как ее механизм.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различается два вида адаптации - </w:t>
            </w:r>
            <w:r w:rsidRPr="000671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>психофизиологическая и социально-психологическая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во взаимосвязи. При этом социально-психологическая адаптация представляет собой овладение личностью роли во время вхождения в новую социальную ситуацию, это - конкретный процесс социализации.</w:t>
            </w:r>
          </w:p>
          <w:p w:rsidR="0038183E" w:rsidRPr="00067151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является лишь одним из элементов социализации наряду с другим, не менее важным - активностью личности, ее творческим выборочным отношением к среде, активным воспроизводством социального опыта, преобразованием имеющихся социальных условий и форм.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социализация предстает как </w:t>
            </w:r>
            <w:r w:rsidRPr="0006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единство адаптации и активности личности</w:t>
            </w:r>
            <w:r w:rsidRPr="0006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усвоение норм и ценностей социальной среды происходит во взаимозависимости и взаимосвязи с активностью индивида.</w:t>
            </w:r>
          </w:p>
          <w:p w:rsidR="0038183E" w:rsidRPr="00773C54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сопровождение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форма воспитания и оказания социальной помощи и поддержки детям-сиротам, детям, оставшимся без попечения родителей, лицам из числа детей-сирот и детей, оставшихся без попечения родителей, являющихся выпускниками учреждений </w:t>
            </w:r>
            <w:proofErr w:type="spellStart"/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 во время обучения по очной форме в образовательных учреждениях начального или среднего профессионального образования, после окончания получения профессионального образования до 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возраста 23 лет на условиях договора. </w:t>
            </w:r>
            <w:proofErr w:type="gramEnd"/>
          </w:p>
          <w:p w:rsidR="0038183E" w:rsidRPr="00773C54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Сопровождение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методически организованный процесс взаимодействия сопровождаемого и сопровождающего, результатом которого является решение актуальной проблемы и действие, ведущее к прогрессу в развитии сопровождаемого. Процесс оказания помощи и поддержки субъекту, обеспечивающий создание условий для принятия субъектом оптимальных решений в различных ситуациях жизненного выбора.</w:t>
            </w:r>
          </w:p>
          <w:p w:rsidR="0038183E" w:rsidRPr="00773C54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Трудная жизненная ситуация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ситуация, объективно нарушающая жизнедеятельность гражданина (сиротство, неспособность к самообслуживанию в связи с недостаточностью социального опыта, </w:t>
            </w:r>
            <w:proofErr w:type="spellStart"/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малообеспеченность</w:t>
            </w:r>
            <w:proofErr w:type="spellEnd"/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безработица, отсутствие определенного места жительства, конфликты, одиночество, инвалидность и тому подобное), которую он не может преодолеть самостоятельно.</w:t>
            </w:r>
          </w:p>
          <w:p w:rsidR="0038183E" w:rsidRPr="00773C54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программа социальной реабилитации выпускника учреждения, нуждающегося в социальном сопровождении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форма ведения документации, которая содержит подробные сведения о выпускнике; начальную информацию о социальном, психологическом статусе, состоянии здоровья, социальном и индивидуальном развитии; задачи коррекционно-реабилитационной работы; комплекс необходимых мер, реализуемых специалистами учреждений, данные о происходящих изменениях.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Специалисты сопровождения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социальные работники, педагоги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мастера производственного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</w:t>
            </w:r>
            <w:r w:rsidRPr="007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психологи, врачи, юристы, специалисты отдела опеки и попечительства, сотрудники органов внутренних дел, общественные организации, волонтеры и др.</w:t>
            </w:r>
            <w:proofErr w:type="gramEnd"/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Литература: 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Бобылева И.А. Социальная адаптация выпускников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учреждений: Учебное пособие. – М.: Национальный фонд защиты детей от жестокого обращения, 2007. – 176с.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Постинтернатное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детей-сирот: успешные практики, технологии, нормативное обеспечение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Благотворительный фонд социальной помощи детям «Расправь крылья!», 2010.-216 с. </w:t>
            </w:r>
          </w:p>
          <w:p w:rsidR="0038183E" w:rsidRDefault="0038183E" w:rsidP="00123A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программы социальной адаптации выпускников организаций для детей-сирот и детей, оставшихся без попечения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ост. И.А. Бобылева. – М.: Благотворительный фонд социальной помощи детям «Расправь крылья!», 2011.-384 с. </w:t>
            </w:r>
          </w:p>
          <w:p w:rsidR="0038183E" w:rsidRPr="00667423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42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база: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Международная конвенция ООН «О правах ребенка»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Конституции: Российской Федерации и Республики Саха (Якутия)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Гражданский, семейный, жилищный кодексы РФ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lastRenderedPageBreak/>
              <w:t>Федеральные законы РФ: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государственном банке данных о детях, оставшихся без попечения родителей», «Об опеке и попечительстве», «О внесении изменений в Закон РФ «О психиатрической помощи и гарантиях прав граждан при ее оказании».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 xml:space="preserve">Постановления Правительства Российской Федерации: </w:t>
            </w:r>
            <w:proofErr w:type="gramStart"/>
            <w:r>
              <w:t>«Об отдельных вопросах осуществления опеки и попечительства в отношении совершеннолетних недееспособных или не полностью дееспособных граждан»,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Федерации», «Об отдельных вопросах осуществления опеки и попечительства в отношении несовершеннолетних граждан».</w:t>
            </w:r>
            <w:proofErr w:type="gramEnd"/>
          </w:p>
          <w:p w:rsidR="0038183E" w:rsidRPr="003A6CF7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color w:val="FF0000"/>
              </w:rPr>
            </w:pPr>
            <w:proofErr w:type="gramStart"/>
            <w:r>
              <w:t>Законы Республики Саха (Якутия) «Об организации деятельности по опеке и попечительству на территории Республики Саха (Якутия)»,  «</w:t>
            </w:r>
            <w:r w:rsidRPr="008212C8">
              <w:t>О патронатном воспитании»</w:t>
            </w:r>
            <w:r>
              <w:rPr>
                <w:color w:val="FF0000"/>
              </w:rPr>
              <w:t xml:space="preserve">, </w:t>
            </w:r>
            <w:r>
              <w:t>«О размере и порядке выплаты  денежных средств детям, оставшимся без попечения родителей, находящихся под опекой (попечительством) и приемных семьях, и о наделении органов местного самоуправления отдельными государственными полномочиями по осуществлению  выплаты денежных средств», «О приемных семьях».</w:t>
            </w:r>
            <w:proofErr w:type="gramEnd"/>
            <w:r>
              <w:t xml:space="preserve"> «Об обеспечении жилыми помещениями детей-сирот и детей, оставшихся без попечения родителей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Приказ Министерства образования РС (Я) «Об утверждении методических рекомендаций»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Устав городского округа «город Якутск»</w:t>
            </w:r>
          </w:p>
          <w:p w:rsidR="0038183E" w:rsidRDefault="0038183E" w:rsidP="00123A9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</w:pPr>
            <w:r>
              <w:t>Распоряжение главы Окружной администрации г. Якутска «О координационном совете по реализации основных направлений семейной политики, социальной поддержки, защите прав и законных интересов семьи, материнства, отцовства и детства в городском округе «город Якутск».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Обоснование необходимости  реализации данной программы для достижения указанных целей и решения поставленных задач</w:t>
            </w:r>
          </w:p>
        </w:tc>
        <w:tc>
          <w:tcPr>
            <w:tcW w:w="10914" w:type="dxa"/>
          </w:tcPr>
          <w:p w:rsidR="0038183E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успешной адаптации выпускников детского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периоде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-развивающая работа с ними должна проводиться в течение всего времени нахождения ребенка в детском доме. Ведущие направления этой деятельности направлены на формирование позитивных, общественно необходимых и личностно значимых ориентиров и навыков у воспитанников, формирование трудовых навыков, соответствующих возрастным стандартам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социализации, формирование запаса знаний и умений, необходимых для самостоятельной жизнедеятельности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  </w:t>
            </w:r>
          </w:p>
          <w:p w:rsidR="0038183E" w:rsidRPr="00667423" w:rsidRDefault="0038183E" w:rsidP="00123A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Структура и содержание программы (перечень и описание программных мероприятий, функциональные модули, писание используемых методик и технологий, психологического и психолого-педагогического инструментария с указанием источников, списки литературы)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используемых методик и технологий, психологического и психолого-педагогического инструментария с указанием источников, списки литературы) </w:t>
            </w:r>
            <w:proofErr w:type="gramEnd"/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3E" w:rsidRPr="00667423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47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тренинги, анкетирование, тестирование, клубная работа «Гнездышко», экскурсии на предприятия и организации, курсовая подготовка. </w:t>
            </w:r>
            <w:proofErr w:type="gramEnd"/>
          </w:p>
          <w:p w:rsidR="0038183E" w:rsidRPr="00FC3047" w:rsidRDefault="0038183E" w:rsidP="00123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047">
              <w:rPr>
                <w:rFonts w:ascii="Times New Roman" w:hAnsi="Times New Roman" w:cs="Times New Roman"/>
                <w:i/>
                <w:sz w:val="24"/>
                <w:szCs w:val="24"/>
              </w:rPr>
              <w:t>Этапы и сроки реализации: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(сентябрь 2014г.) – создание банка данных выпускников, детей-сирот и детей, оставшихся без попечения родителей,  анкетирование, тестирование.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(октябрь 2014г. – май 2015г.) –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консультации, клубная работа «Гнездышко», правовая помощь, экскурсии на предприятия и организации, временное трудоустройство, курсовая подготовка. 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(май 2015г.) – летний период  «В кругу друзей».</w:t>
            </w:r>
          </w:p>
          <w:p w:rsidR="0038183E" w:rsidRPr="00FC3047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47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тестирование, интервьюирование выпускников,  детей-сирот и детей, оставшихся без попечения родителей с целью выявления интересов, предпочтений и наклонностей респондентов (выпускников). Создание маршрута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выпускников «Штиль», «Шторм»,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«Штиль» составляется для выпускников с благоприятным прогнозом социальной адаптации, носит рекомендательный характер и не требует специального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«Шторм» составляется для выпускников с недостаточно благоприятным прогнозом социальной адаптации, имеются существенные проблемы по одной или некоторым сферам жизнедеятельности.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составляется для выпускников с неблагоприятным прогнозом социальной адаптации. Четкий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сферами жизнедеятельности выпускника и организация необходимой поддержки в кризисных ситуациях.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«Стремление»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подготовка, коррекция ценностных установок в отношении трудовой деятельности, уверенного поведения, усвоения трудовой нормативности (формирование навыков социальной компетентности, установка на успех в социально-трудовой деятельности, четкая гражданская позиция).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– подготовка к трудовому месту, разработка личных профессиональных планов на ближайшую и дальнюю перспективу. Консультирование и помощь в поиске работы в соответствии с личным профессиональным планом.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 – непосредственное трудоустройство, сопровождение молодого специалиста. 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Клубная работа «Гнездышко»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клуба по подготовке к созданию семьи, формирование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 к семейной жизни и материнству.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тренинги, консультирование, ролевые игры, беседы, ситуационные интерактивные игры и др.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консультативно-правовой помощи выпускникам. Информационно-методическое сопровождение выпускников. 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и организации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местах, встречи с интересными людьми. Закрепление наставников из числа работников предприятий, организаций.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кратковременных курсах: продавец-кассир, водитель категории «В», парикмахер. </w:t>
            </w:r>
          </w:p>
          <w:p w:rsidR="0038183E" w:rsidRDefault="0038183E" w:rsidP="0012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D2">
              <w:rPr>
                <w:rFonts w:ascii="Times New Roman" w:hAnsi="Times New Roman" w:cs="Times New Roman"/>
                <w:sz w:val="24"/>
                <w:szCs w:val="24"/>
              </w:rPr>
              <w:t>Летний период  «В кругу друзей»</w:t>
            </w:r>
          </w:p>
          <w:p w:rsidR="0038183E" w:rsidRDefault="0038183E" w:rsidP="00123A93">
            <w:pPr>
              <w:pStyle w:val="Iauiue"/>
              <w:widowControl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краеведению «Якутия – известная и неизвестная».</w:t>
            </w:r>
          </w:p>
          <w:p w:rsidR="0038183E" w:rsidRDefault="0038183E" w:rsidP="00123A93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«Юный десантник»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8183E" w:rsidRDefault="0038183E" w:rsidP="00123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формирование гражданско-патриотического сознания,  </w:t>
            </w:r>
            <w:r w:rsidRPr="001E30EA">
              <w:rPr>
                <w:rFonts w:ascii="Times New Roman" w:eastAsia="Calibri" w:hAnsi="Times New Roman" w:cs="Times New Roman"/>
              </w:rPr>
              <w:t>активной гражданской позиции</w:t>
            </w:r>
            <w:r w:rsidRPr="001E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 и подростков, находящихся в трудной жизненной ситуации. </w:t>
            </w:r>
          </w:p>
          <w:p w:rsidR="0038183E" w:rsidRPr="00796203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Обоснованные критерии ограничения и противопоказания на участие в освоении программы</w:t>
            </w:r>
          </w:p>
        </w:tc>
        <w:tc>
          <w:tcPr>
            <w:tcW w:w="10914" w:type="dxa"/>
          </w:tcPr>
          <w:p w:rsidR="0038183E" w:rsidRPr="00A97EDA" w:rsidRDefault="0038183E" w:rsidP="00123A9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</w:t>
            </w:r>
            <w:r w:rsidRPr="00A97ED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97ED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A97ED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выпускников 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«Специальный (коррекционный) детский дом для детей-сирот и детей, оставшихся без попечения родителей, с ограниченными возможностями здоровья  «Берегиня» городского округа «город Якутск»</w:t>
            </w:r>
          </w:p>
          <w:p w:rsidR="0038183E" w:rsidRPr="00BA1BA4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</w:tc>
      </w:tr>
      <w:tr w:rsidR="0038183E" w:rsidTr="00123A93">
        <w:tc>
          <w:tcPr>
            <w:tcW w:w="3936" w:type="dxa"/>
          </w:tcPr>
          <w:p w:rsidR="0038183E" w:rsidRPr="007846E3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7846E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которые необходимы для эффективной реализации программы</w:t>
            </w:r>
          </w:p>
        </w:tc>
        <w:tc>
          <w:tcPr>
            <w:tcW w:w="10914" w:type="dxa"/>
          </w:tcPr>
          <w:p w:rsidR="0038183E" w:rsidRPr="001D58DF" w:rsidRDefault="0038183E" w:rsidP="00123A93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58D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специалистам, реализующим программу</w:t>
            </w:r>
            <w:r w:rsidRPr="001D58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системного подхода к организации воспитательного процесса, создание необходимых условий для проявления активной жизненной позиции, гражданственности и патриотизма, духовно-нравственного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выпускников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эффективного взаимодействия и сотрудничество с органами местного самоуправления, общественности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ректора: 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для реализации воспитанниками активной жизненной позиции, социальных устремлений, каче</w:t>
            </w:r>
            <w:proofErr w:type="gramStart"/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ажданина, патриота, труженика; координация деятельности всех участников воспитательного процесса,  направленная на реализацию </w:t>
            </w:r>
            <w:r w:rsidRPr="00A97E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идеологии и поддержку государственной политики в условиях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r w:rsidRPr="00A97E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етского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r w:rsidRPr="00A97E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ома; разработка оптимальной модели воспитательного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и идеологической работы с учётом специфики учреждения, контингента воспитанников. Осуществление контроля для  проведения профилактической работы по преодолению асоциального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организации изучения личностного и социального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психологического климата в группах, во взаимодействии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коллективом и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общественностью в целях оптимизации процесса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83E" w:rsidRPr="002747CC" w:rsidRDefault="0038183E" w:rsidP="00123A93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Педагог-психолог:  </w:t>
            </w:r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образовательном учреждении. Определяет </w:t>
            </w:r>
            <w:proofErr w:type="gramStart"/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препятствующие развитию личности воспитанников и принимает</w:t>
            </w:r>
            <w:proofErr w:type="gramEnd"/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оказанию различного вида психологической помощи (</w:t>
            </w:r>
            <w:proofErr w:type="spellStart"/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психокоррекционного</w:t>
            </w:r>
            <w:proofErr w:type="spellEnd"/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реабилитационного и консультативного). Оказывает консультативную помощь воспитанникам, родителям (лицам, их заменяющим), педагогическому коллективу в решении конкретных проблем.</w:t>
            </w:r>
            <w:r>
              <w:t xml:space="preserve"> </w:t>
            </w:r>
            <w:r w:rsidRPr="002747C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диагностическую, </w:t>
            </w:r>
            <w:proofErr w:type="spellStart"/>
            <w:r w:rsidRPr="002747CC">
              <w:rPr>
                <w:rFonts w:ascii="Times New Roman" w:hAnsi="Times New Roman" w:cs="Times New Roman"/>
                <w:sz w:val="24"/>
                <w:szCs w:val="24"/>
              </w:rPr>
              <w:t>психокоррекционную</w:t>
            </w:r>
            <w:proofErr w:type="spellEnd"/>
            <w:r w:rsidRPr="002747C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реабилитационную, консультативную работу, опираясь на достижения в области педагогической и психологических наук, возрастной психологии и школьной гигиены, а также современных информационных технологий.</w:t>
            </w:r>
            <w:r w:rsidRPr="0027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развитию у воспитанников  готовности к ориентации в различных ситуациях жизненного и профессионального самоопределения. Участвует в формировании  психологической  культуру воспитанников, педагогических работников и родителей (лиц, их заменяющих), в том числе и культуры полового воспитания.</w:t>
            </w:r>
          </w:p>
          <w:p w:rsidR="0038183E" w:rsidRPr="00A97EDA" w:rsidRDefault="0038183E" w:rsidP="00123A93">
            <w:pPr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7EDA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духовно-нравственного воспитания с группой на весь период воспитания; постоянный мониторинг эффективности воспитательной деятельности и динамики личностного развития воспитанников; стимулирование планов самовоспитания и саморазвития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активной жизненной позиции, создание условий для социальной 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формирования гражданственности, патриотизма, коллективизма, участие в создании воспитывающей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дома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социального, профессионального, личностного 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воспитанников.</w:t>
            </w:r>
            <w:proofErr w:type="gramEnd"/>
          </w:p>
          <w:p w:rsidR="0038183E" w:rsidRDefault="0038183E" w:rsidP="00123A93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Социальный педагог: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комплекс мероприятий по воспитанию, образованию, развитию и социальной защите личности воспитанников в образовательном учреждении, по месту жительства воспитанников. Выступает посредником между воспитанниками и учреждением, семьей, средой, специалистами различных социальных служб, ведомств и административных органов. Принимает </w:t>
            </w:r>
            <w:r w:rsidRPr="00A9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социальной защите и социальной помощи, реализации прав и свобод личности воспитанников. Организует различные виды социально значимой  деятельности воспитанников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ценных бумаг воспитанников.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и методических материалов, необходимых для реализации программы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воспитанниц детских домов в социуме: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А.И. Егорова.– Якутск: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2010.-88с.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детям в трудной жизненной ситуации: методические рекомендации для педагогов/ Т.Ф. Мартынова, Л.Е. Павлова – Якутск, 2011.-88с.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Гнездышко: пособие для выпускников детских домов. Сост. М.М. Прокопьева,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Л.П. Ефремова, М.И. Андросова. – Якутск, 2015.-36 с.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компас: пособие. Сост. М.М. Прокопьева,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Л.П. Ефремова, А.П. Егорова. – Якутск, 2015.-40 с.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D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материально-технической оснащенности учреждения для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(помещение, оборудование, инструментарий и т.д.) – кабинеты педагога-психолога, кабинет социально-бытовой ориентировки,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89372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72F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для проведения культурно-</w:t>
            </w:r>
            <w:r w:rsidRPr="0089372F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мероприятий, мультимедийное оборудование, туристское, спортивное снаряжение и т. д.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D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информационной обеспеченности учреждения для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(библиотека, Интернет и т.д.) – библиотека, и</w:t>
            </w:r>
            <w:r w:rsidRPr="0089372F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   и другие формы информирования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183E" w:rsidRDefault="0038183E" w:rsidP="00123A9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социальных институтов по профилактике правонарушений и  безнадзорности несовершеннолетних</w:t>
            </w:r>
          </w:p>
          <w:p w:rsidR="0038183E" w:rsidRPr="001D58DF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Сроки и этапы </w:t>
            </w:r>
            <w:r w:rsidRPr="00FC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(проекта) </w:t>
            </w:r>
          </w:p>
        </w:tc>
        <w:tc>
          <w:tcPr>
            <w:tcW w:w="10914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(август-сентябрь 2014г.) – создание банка данных выпускников, детей-сирот и детей, оставшихся без попечения родителей,  анкетирование, тестирование.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Практический (октябрь 2014г. – май 2015г.) –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консультации, клубная работа «Гнездышко», правовая помощь, экскурсии на предприятия и организации, временное трудоустройство, курсовая подготовка.  </w:t>
            </w:r>
          </w:p>
          <w:p w:rsidR="0038183E" w:rsidRPr="009A570D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Заключительный (июнь-август 2015г.) –  летний период «В кругу друзей».</w:t>
            </w:r>
          </w:p>
        </w:tc>
      </w:tr>
      <w:tr w:rsidR="0038183E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FC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программы (проекта) </w:t>
            </w:r>
          </w:p>
        </w:tc>
        <w:tc>
          <w:tcPr>
            <w:tcW w:w="10914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социальная адаптация выпускников, детей-сирот и детей, оставшихся без попечения родителей: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профессиональное самоопределение выпускников;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трудоустройство на предприятиях и организациях;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выпускников;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«тревожности», неуверенности выпускников детских домов, находящихся в трудной жизненной ситуации.</w:t>
            </w:r>
          </w:p>
          <w:p w:rsidR="0038183E" w:rsidRPr="00C42900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0914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воспитанности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участия воспитанников, выпускников </w:t>
            </w:r>
            <w:r w:rsidRPr="008A5908">
              <w:rPr>
                <w:rFonts w:ascii="Times New Roman" w:hAnsi="Times New Roman" w:cs="Times New Roman"/>
              </w:rPr>
              <w:t>в культурно-массовых, спортивно-массовых, информационно-просветительских мероприятиях;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индивидуальные программы сопровождения воспитанников и выпускников детского дома. 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Критерии оценки достижения планируемых результатов:</w:t>
            </w:r>
          </w:p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качественные</w:t>
            </w:r>
          </w:p>
          <w:p w:rsidR="0038183E" w:rsidRPr="00FC3047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количественные</w:t>
            </w:r>
          </w:p>
        </w:tc>
        <w:tc>
          <w:tcPr>
            <w:tcW w:w="10914" w:type="dxa"/>
          </w:tcPr>
          <w:p w:rsidR="0038183E" w:rsidRPr="00AD6469" w:rsidRDefault="0038183E" w:rsidP="00123A93">
            <w:pPr>
              <w:pStyle w:val="a7"/>
              <w:ind w:firstLine="601"/>
              <w:rPr>
                <w:b/>
              </w:rPr>
            </w:pPr>
            <w:r w:rsidRPr="00AD6469">
              <w:rPr>
                <w:b/>
              </w:rPr>
              <w:t>Качественные показатели:</w:t>
            </w:r>
          </w:p>
          <w:p w:rsidR="0038183E" w:rsidRPr="00AD6469" w:rsidRDefault="0038183E" w:rsidP="00123A93">
            <w:pPr>
              <w:pStyle w:val="a7"/>
              <w:numPr>
                <w:ilvl w:val="0"/>
                <w:numId w:val="2"/>
              </w:numPr>
            </w:pPr>
            <w:r w:rsidRPr="00AD6469">
              <w:t xml:space="preserve">изменение уровня общей культуры </w:t>
            </w:r>
            <w:r>
              <w:t>выпускников</w:t>
            </w:r>
            <w:r w:rsidRPr="00AD6469">
              <w:t>;</w:t>
            </w:r>
          </w:p>
          <w:p w:rsidR="0038183E" w:rsidRDefault="0038183E" w:rsidP="00123A93">
            <w:pPr>
              <w:pStyle w:val="a7"/>
              <w:numPr>
                <w:ilvl w:val="0"/>
                <w:numId w:val="2"/>
              </w:numPr>
            </w:pPr>
            <w:r>
              <w:t>положительная адаптация в социуме;</w:t>
            </w:r>
          </w:p>
          <w:p w:rsidR="0038183E" w:rsidRDefault="0038183E" w:rsidP="00123A93">
            <w:pPr>
              <w:pStyle w:val="a7"/>
              <w:numPr>
                <w:ilvl w:val="0"/>
                <w:numId w:val="2"/>
              </w:numPr>
            </w:pPr>
            <w:r>
              <w:t xml:space="preserve">обучение в </w:t>
            </w:r>
            <w:proofErr w:type="spellStart"/>
            <w:r>
              <w:t>ССУЗах</w:t>
            </w:r>
            <w:proofErr w:type="spellEnd"/>
            <w:r>
              <w:t xml:space="preserve"> (трудоустройство);</w:t>
            </w:r>
          </w:p>
          <w:p w:rsidR="0038183E" w:rsidRDefault="0038183E" w:rsidP="00123A93">
            <w:pPr>
              <w:pStyle w:val="a7"/>
              <w:numPr>
                <w:ilvl w:val="0"/>
                <w:numId w:val="3"/>
              </w:numPr>
            </w:pPr>
            <w:r>
              <w:t>отсутствие правонарушений.</w:t>
            </w:r>
          </w:p>
          <w:p w:rsidR="0038183E" w:rsidRPr="005D223F" w:rsidRDefault="0038183E" w:rsidP="00123A93">
            <w:pPr>
              <w:pStyle w:val="a7"/>
              <w:ind w:left="340" w:firstLine="261"/>
              <w:rPr>
                <w:b/>
              </w:rPr>
            </w:pPr>
            <w:r w:rsidRPr="005D223F">
              <w:rPr>
                <w:b/>
              </w:rPr>
              <w:t>Количественные показатели:</w:t>
            </w:r>
          </w:p>
          <w:p w:rsidR="0038183E" w:rsidRPr="00AD6469" w:rsidRDefault="0038183E" w:rsidP="00123A93">
            <w:pPr>
              <w:pStyle w:val="a7"/>
              <w:numPr>
                <w:ilvl w:val="0"/>
                <w:numId w:val="3"/>
              </w:numPr>
            </w:pPr>
            <w:r w:rsidRPr="00AD6469">
              <w:t xml:space="preserve">количество </w:t>
            </w:r>
            <w:r>
              <w:t xml:space="preserve">выпускников, находящихся на </w:t>
            </w:r>
            <w:proofErr w:type="spellStart"/>
            <w:r>
              <w:t>постинтернатном</w:t>
            </w:r>
            <w:proofErr w:type="spellEnd"/>
            <w:r>
              <w:t xml:space="preserve"> сопровождении</w:t>
            </w:r>
          </w:p>
          <w:p w:rsidR="0038183E" w:rsidRPr="00AD6469" w:rsidRDefault="0038183E" w:rsidP="00123A93">
            <w:pPr>
              <w:pStyle w:val="a7"/>
              <w:numPr>
                <w:ilvl w:val="0"/>
                <w:numId w:val="3"/>
              </w:numPr>
            </w:pPr>
            <w:r w:rsidRPr="00AD6469">
              <w:t xml:space="preserve">количество </w:t>
            </w:r>
            <w:r>
              <w:t xml:space="preserve">мероприятий по профориентации, правовому просвещению, духовно-нравственному воспитанию; </w:t>
            </w:r>
          </w:p>
          <w:p w:rsidR="0038183E" w:rsidRPr="00AD6469" w:rsidRDefault="0038183E" w:rsidP="00123A93">
            <w:pPr>
              <w:pStyle w:val="a7"/>
              <w:numPr>
                <w:ilvl w:val="0"/>
                <w:numId w:val="3"/>
              </w:numPr>
            </w:pPr>
            <w:r w:rsidRPr="00AD6469">
              <w:t xml:space="preserve">количество </w:t>
            </w:r>
            <w:r>
              <w:t>выпускников</w:t>
            </w:r>
            <w:r w:rsidRPr="00AD6469">
              <w:t xml:space="preserve">, участвующих в культурно-массовых, </w:t>
            </w:r>
            <w:r>
              <w:t xml:space="preserve">спортивно-массовых, информационно-просветительских </w:t>
            </w:r>
            <w:r w:rsidRPr="00AD6469">
              <w:t>мероприятиях;</w:t>
            </w:r>
          </w:p>
          <w:p w:rsidR="0038183E" w:rsidRDefault="0038183E" w:rsidP="00123A93">
            <w:pPr>
              <w:pStyle w:val="a7"/>
              <w:numPr>
                <w:ilvl w:val="0"/>
                <w:numId w:val="3"/>
              </w:numPr>
            </w:pPr>
            <w:r w:rsidRPr="00AD6469">
              <w:t xml:space="preserve">количество информационных, методических материалов, изданных для </w:t>
            </w:r>
            <w:r>
              <w:t>выпускников.</w:t>
            </w:r>
          </w:p>
        </w:tc>
      </w:tr>
      <w:tr w:rsidR="0038183E" w:rsidTr="00123A93">
        <w:tc>
          <w:tcPr>
            <w:tcW w:w="3936" w:type="dxa"/>
          </w:tcPr>
          <w:p w:rsidR="0038183E" w:rsidRDefault="0038183E" w:rsidP="00123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Сведения о практической реализации программы на базе образовательного учреждения </w:t>
            </w:r>
          </w:p>
        </w:tc>
        <w:tc>
          <w:tcPr>
            <w:tcW w:w="10914" w:type="dxa"/>
          </w:tcPr>
          <w:p w:rsidR="0038183E" w:rsidRPr="005035A2" w:rsidRDefault="0038183E" w:rsidP="0012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апробация указанной программы проведена с 01 сентября 2014 года по 31 августа 2015 года на </w:t>
            </w:r>
            <w:r w:rsidRPr="005035A2">
              <w:rPr>
                <w:rFonts w:ascii="Times New Roman" w:hAnsi="Times New Roman" w:cs="Times New Roman"/>
                <w:sz w:val="24"/>
                <w:szCs w:val="24"/>
              </w:rPr>
              <w:t>базе Муниципального казенного учреждения «Специальный (коррекционный) детский дом для детей-сирот и детей, оставшихся без попечения родителей, с ограниченными возможностями здоровья «Берегиня» городского округа «Город Якутск» (</w:t>
            </w:r>
            <w:r w:rsidRPr="003250E9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Pr="005035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прилагается).</w:t>
            </w:r>
          </w:p>
          <w:p w:rsidR="0038183E" w:rsidRPr="00AD6469" w:rsidRDefault="0038183E" w:rsidP="00123A93">
            <w:pPr>
              <w:pStyle w:val="a7"/>
              <w:rPr>
                <w:b/>
              </w:rPr>
            </w:pPr>
          </w:p>
        </w:tc>
      </w:tr>
      <w:bookmarkEnd w:id="0"/>
    </w:tbl>
    <w:p w:rsidR="0038183E" w:rsidRDefault="0038183E" w:rsidP="0038183E">
      <w:pPr>
        <w:rPr>
          <w:rFonts w:ascii="Times New Roman" w:hAnsi="Times New Roman" w:cs="Times New Roman"/>
          <w:sz w:val="28"/>
          <w:szCs w:val="28"/>
        </w:rPr>
      </w:pPr>
    </w:p>
    <w:p w:rsidR="00EA3675" w:rsidRPr="0038183E" w:rsidRDefault="00EA3675" w:rsidP="0038183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EA3675" w:rsidRPr="0038183E" w:rsidSect="007E349D">
      <w:footerReference w:type="default" r:id="rId11"/>
      <w:pgSz w:w="16838" w:h="11906" w:orient="landscape"/>
      <w:pgMar w:top="170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A1" w:rsidRDefault="007D1CA1" w:rsidP="007E349D">
      <w:pPr>
        <w:spacing w:after="0" w:line="240" w:lineRule="auto"/>
      </w:pPr>
      <w:r>
        <w:separator/>
      </w:r>
    </w:p>
  </w:endnote>
  <w:endnote w:type="continuationSeparator" w:id="0">
    <w:p w:rsidR="007D1CA1" w:rsidRDefault="007D1CA1" w:rsidP="007E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9D" w:rsidRDefault="007E34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A1" w:rsidRDefault="007D1CA1" w:rsidP="007E349D">
      <w:pPr>
        <w:spacing w:after="0" w:line="240" w:lineRule="auto"/>
      </w:pPr>
      <w:r>
        <w:separator/>
      </w:r>
    </w:p>
  </w:footnote>
  <w:footnote w:type="continuationSeparator" w:id="0">
    <w:p w:rsidR="007D1CA1" w:rsidRDefault="007D1CA1" w:rsidP="007E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A77"/>
    <w:multiLevelType w:val="hybridMultilevel"/>
    <w:tmpl w:val="9580BE42"/>
    <w:lvl w:ilvl="0" w:tplc="8E500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77E0"/>
    <w:multiLevelType w:val="hybridMultilevel"/>
    <w:tmpl w:val="4A167B5E"/>
    <w:lvl w:ilvl="0" w:tplc="349E10D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E3263"/>
    <w:multiLevelType w:val="hybridMultilevel"/>
    <w:tmpl w:val="857C5CDE"/>
    <w:lvl w:ilvl="0" w:tplc="DC4E56F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9A"/>
    <w:rsid w:val="00006CE5"/>
    <w:rsid w:val="00010255"/>
    <w:rsid w:val="00043C76"/>
    <w:rsid w:val="00046898"/>
    <w:rsid w:val="000515D5"/>
    <w:rsid w:val="00053DBB"/>
    <w:rsid w:val="00061A42"/>
    <w:rsid w:val="00061F6B"/>
    <w:rsid w:val="00067151"/>
    <w:rsid w:val="00073671"/>
    <w:rsid w:val="000841A3"/>
    <w:rsid w:val="0008643F"/>
    <w:rsid w:val="000D281C"/>
    <w:rsid w:val="000D66A2"/>
    <w:rsid w:val="000E469A"/>
    <w:rsid w:val="00102980"/>
    <w:rsid w:val="00104F72"/>
    <w:rsid w:val="0011373F"/>
    <w:rsid w:val="00127933"/>
    <w:rsid w:val="001354BB"/>
    <w:rsid w:val="0013569B"/>
    <w:rsid w:val="00140BBF"/>
    <w:rsid w:val="001629B9"/>
    <w:rsid w:val="00175669"/>
    <w:rsid w:val="001A5C94"/>
    <w:rsid w:val="001B6DEB"/>
    <w:rsid w:val="001D1C7F"/>
    <w:rsid w:val="001D58DF"/>
    <w:rsid w:val="001E305B"/>
    <w:rsid w:val="001E7322"/>
    <w:rsid w:val="001F3CCD"/>
    <w:rsid w:val="001F4F9E"/>
    <w:rsid w:val="002065C2"/>
    <w:rsid w:val="00207E0B"/>
    <w:rsid w:val="0022498F"/>
    <w:rsid w:val="00235AD8"/>
    <w:rsid w:val="0023706B"/>
    <w:rsid w:val="00245815"/>
    <w:rsid w:val="00255BFE"/>
    <w:rsid w:val="002613BD"/>
    <w:rsid w:val="00267C7F"/>
    <w:rsid w:val="00271EC2"/>
    <w:rsid w:val="002747CC"/>
    <w:rsid w:val="0028448D"/>
    <w:rsid w:val="002903B2"/>
    <w:rsid w:val="002B2426"/>
    <w:rsid w:val="002C25DC"/>
    <w:rsid w:val="002C57F6"/>
    <w:rsid w:val="002E248B"/>
    <w:rsid w:val="002E4AD5"/>
    <w:rsid w:val="002F26C9"/>
    <w:rsid w:val="002F2806"/>
    <w:rsid w:val="003053CE"/>
    <w:rsid w:val="00311A1F"/>
    <w:rsid w:val="00312415"/>
    <w:rsid w:val="00320C85"/>
    <w:rsid w:val="003213A5"/>
    <w:rsid w:val="00334775"/>
    <w:rsid w:val="003433F1"/>
    <w:rsid w:val="00343B35"/>
    <w:rsid w:val="003527DA"/>
    <w:rsid w:val="003758A4"/>
    <w:rsid w:val="00380A6F"/>
    <w:rsid w:val="0038183E"/>
    <w:rsid w:val="00382197"/>
    <w:rsid w:val="0038307D"/>
    <w:rsid w:val="003C4B33"/>
    <w:rsid w:val="003C4B60"/>
    <w:rsid w:val="003D1617"/>
    <w:rsid w:val="003E0EC6"/>
    <w:rsid w:val="004307E2"/>
    <w:rsid w:val="0043584E"/>
    <w:rsid w:val="00451A97"/>
    <w:rsid w:val="00465755"/>
    <w:rsid w:val="004827A0"/>
    <w:rsid w:val="004925E4"/>
    <w:rsid w:val="004947FD"/>
    <w:rsid w:val="00495E36"/>
    <w:rsid w:val="004A1321"/>
    <w:rsid w:val="004A62CA"/>
    <w:rsid w:val="004C0894"/>
    <w:rsid w:val="004C332E"/>
    <w:rsid w:val="004C50E3"/>
    <w:rsid w:val="004E5667"/>
    <w:rsid w:val="004F07B6"/>
    <w:rsid w:val="005371BF"/>
    <w:rsid w:val="0054234F"/>
    <w:rsid w:val="00545823"/>
    <w:rsid w:val="005469D2"/>
    <w:rsid w:val="0055142C"/>
    <w:rsid w:val="00574769"/>
    <w:rsid w:val="00585859"/>
    <w:rsid w:val="00596ABA"/>
    <w:rsid w:val="005D223F"/>
    <w:rsid w:val="005E3E03"/>
    <w:rsid w:val="0061085F"/>
    <w:rsid w:val="006147B4"/>
    <w:rsid w:val="00624841"/>
    <w:rsid w:val="0062560F"/>
    <w:rsid w:val="0062581A"/>
    <w:rsid w:val="00626DAB"/>
    <w:rsid w:val="00632360"/>
    <w:rsid w:val="006374A2"/>
    <w:rsid w:val="00642733"/>
    <w:rsid w:val="00642B70"/>
    <w:rsid w:val="00643B41"/>
    <w:rsid w:val="00654689"/>
    <w:rsid w:val="006559EA"/>
    <w:rsid w:val="00667423"/>
    <w:rsid w:val="00672D65"/>
    <w:rsid w:val="00673BEF"/>
    <w:rsid w:val="006950ED"/>
    <w:rsid w:val="006968A6"/>
    <w:rsid w:val="006A5DFC"/>
    <w:rsid w:val="006B14F6"/>
    <w:rsid w:val="006C4274"/>
    <w:rsid w:val="006C79A8"/>
    <w:rsid w:val="006D17F0"/>
    <w:rsid w:val="006D5D62"/>
    <w:rsid w:val="006E4D61"/>
    <w:rsid w:val="006E77FB"/>
    <w:rsid w:val="00703528"/>
    <w:rsid w:val="00736F16"/>
    <w:rsid w:val="0074072A"/>
    <w:rsid w:val="0074681E"/>
    <w:rsid w:val="007710BC"/>
    <w:rsid w:val="00773C54"/>
    <w:rsid w:val="007828BD"/>
    <w:rsid w:val="007846E3"/>
    <w:rsid w:val="00785B57"/>
    <w:rsid w:val="00796203"/>
    <w:rsid w:val="007A1DA7"/>
    <w:rsid w:val="007B558B"/>
    <w:rsid w:val="007D1CA1"/>
    <w:rsid w:val="007E349D"/>
    <w:rsid w:val="007E49DB"/>
    <w:rsid w:val="008366B7"/>
    <w:rsid w:val="00844E76"/>
    <w:rsid w:val="008524F4"/>
    <w:rsid w:val="008653E8"/>
    <w:rsid w:val="00870892"/>
    <w:rsid w:val="0087097E"/>
    <w:rsid w:val="00886029"/>
    <w:rsid w:val="0089372F"/>
    <w:rsid w:val="008944E1"/>
    <w:rsid w:val="008A30CC"/>
    <w:rsid w:val="008A4DD2"/>
    <w:rsid w:val="008A5908"/>
    <w:rsid w:val="008B142B"/>
    <w:rsid w:val="008B4AEC"/>
    <w:rsid w:val="008C084F"/>
    <w:rsid w:val="008C149A"/>
    <w:rsid w:val="008C3767"/>
    <w:rsid w:val="008D064A"/>
    <w:rsid w:val="008E5021"/>
    <w:rsid w:val="00913113"/>
    <w:rsid w:val="009356BE"/>
    <w:rsid w:val="009415DE"/>
    <w:rsid w:val="009537B9"/>
    <w:rsid w:val="00961421"/>
    <w:rsid w:val="00962DBD"/>
    <w:rsid w:val="00983FC3"/>
    <w:rsid w:val="00991179"/>
    <w:rsid w:val="009A570D"/>
    <w:rsid w:val="009A60B7"/>
    <w:rsid w:val="009B2C1B"/>
    <w:rsid w:val="009D1C09"/>
    <w:rsid w:val="009D7AD9"/>
    <w:rsid w:val="009E7D05"/>
    <w:rsid w:val="00A126EB"/>
    <w:rsid w:val="00A40C74"/>
    <w:rsid w:val="00A41FFC"/>
    <w:rsid w:val="00A508D3"/>
    <w:rsid w:val="00A51976"/>
    <w:rsid w:val="00A5286F"/>
    <w:rsid w:val="00A6363F"/>
    <w:rsid w:val="00A64019"/>
    <w:rsid w:val="00A76CC4"/>
    <w:rsid w:val="00A774B1"/>
    <w:rsid w:val="00A97EDA"/>
    <w:rsid w:val="00AC4FC3"/>
    <w:rsid w:val="00AD5F25"/>
    <w:rsid w:val="00B0467F"/>
    <w:rsid w:val="00B0757A"/>
    <w:rsid w:val="00B17A54"/>
    <w:rsid w:val="00B21060"/>
    <w:rsid w:val="00B2479C"/>
    <w:rsid w:val="00B33B0C"/>
    <w:rsid w:val="00B454C8"/>
    <w:rsid w:val="00B53B6C"/>
    <w:rsid w:val="00B768AF"/>
    <w:rsid w:val="00B95E98"/>
    <w:rsid w:val="00BA1BA4"/>
    <w:rsid w:val="00BE0862"/>
    <w:rsid w:val="00C01B37"/>
    <w:rsid w:val="00C14DAF"/>
    <w:rsid w:val="00C20573"/>
    <w:rsid w:val="00C20C4A"/>
    <w:rsid w:val="00C2757D"/>
    <w:rsid w:val="00C30156"/>
    <w:rsid w:val="00C42900"/>
    <w:rsid w:val="00C445C0"/>
    <w:rsid w:val="00C51DD7"/>
    <w:rsid w:val="00C6793C"/>
    <w:rsid w:val="00C77370"/>
    <w:rsid w:val="00C839A2"/>
    <w:rsid w:val="00C83F88"/>
    <w:rsid w:val="00C95B73"/>
    <w:rsid w:val="00CA138D"/>
    <w:rsid w:val="00CD5FD8"/>
    <w:rsid w:val="00CE2F2E"/>
    <w:rsid w:val="00CF070C"/>
    <w:rsid w:val="00CF5661"/>
    <w:rsid w:val="00D01193"/>
    <w:rsid w:val="00D24A28"/>
    <w:rsid w:val="00D277E9"/>
    <w:rsid w:val="00D407EE"/>
    <w:rsid w:val="00D62DD4"/>
    <w:rsid w:val="00D73B93"/>
    <w:rsid w:val="00D73E28"/>
    <w:rsid w:val="00D8004E"/>
    <w:rsid w:val="00D80322"/>
    <w:rsid w:val="00D87874"/>
    <w:rsid w:val="00D95DAB"/>
    <w:rsid w:val="00DE2E98"/>
    <w:rsid w:val="00DF2D94"/>
    <w:rsid w:val="00DF3E02"/>
    <w:rsid w:val="00DF48A3"/>
    <w:rsid w:val="00DF7403"/>
    <w:rsid w:val="00E0228A"/>
    <w:rsid w:val="00E05BD9"/>
    <w:rsid w:val="00E22FD5"/>
    <w:rsid w:val="00E2623E"/>
    <w:rsid w:val="00E44D20"/>
    <w:rsid w:val="00E553C4"/>
    <w:rsid w:val="00E70213"/>
    <w:rsid w:val="00E81A8C"/>
    <w:rsid w:val="00E8643C"/>
    <w:rsid w:val="00E958C7"/>
    <w:rsid w:val="00EA0751"/>
    <w:rsid w:val="00EA3675"/>
    <w:rsid w:val="00EA72A0"/>
    <w:rsid w:val="00EB6EFE"/>
    <w:rsid w:val="00EE20A9"/>
    <w:rsid w:val="00EE3922"/>
    <w:rsid w:val="00F177FE"/>
    <w:rsid w:val="00F24323"/>
    <w:rsid w:val="00F2640B"/>
    <w:rsid w:val="00F26CFD"/>
    <w:rsid w:val="00F30E63"/>
    <w:rsid w:val="00F37FDC"/>
    <w:rsid w:val="00F620BA"/>
    <w:rsid w:val="00F62ECA"/>
    <w:rsid w:val="00F76C95"/>
    <w:rsid w:val="00F91892"/>
    <w:rsid w:val="00FA3BD6"/>
    <w:rsid w:val="00FC3047"/>
    <w:rsid w:val="00FC64A8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74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0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937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9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49D"/>
  </w:style>
  <w:style w:type="paragraph" w:styleId="ab">
    <w:name w:val="footer"/>
    <w:basedOn w:val="a"/>
    <w:link w:val="ac"/>
    <w:uiPriority w:val="99"/>
    <w:unhideWhenUsed/>
    <w:rsid w:val="007E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74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0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937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9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49D"/>
  </w:style>
  <w:style w:type="paragraph" w:styleId="ab">
    <w:name w:val="footer"/>
    <w:basedOn w:val="a"/>
    <w:link w:val="ac"/>
    <w:uiPriority w:val="99"/>
    <w:unhideWhenUsed/>
    <w:rsid w:val="007E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d_beregin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ABA6-B977-470C-8324-2D060ED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Павловна</dc:creator>
  <cp:lastModifiedBy>Анна Прокопьевна</cp:lastModifiedBy>
  <cp:revision>10</cp:revision>
  <cp:lastPrinted>2015-08-31T03:29:00Z</cp:lastPrinted>
  <dcterms:created xsi:type="dcterms:W3CDTF">2015-08-28T00:58:00Z</dcterms:created>
  <dcterms:modified xsi:type="dcterms:W3CDTF">2016-06-29T06:16:00Z</dcterms:modified>
</cp:coreProperties>
</file>